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E7C" w:rsidRPr="002E7E05" w:rsidRDefault="000C3E7C" w:rsidP="000C3E7C">
      <w:pPr>
        <w:jc w:val="center"/>
        <w:rPr>
          <w:rFonts w:ascii="Garamond" w:hAnsi="Garamond"/>
          <w:b/>
          <w:bCs/>
          <w:sz w:val="28"/>
          <w:szCs w:val="28"/>
          <w:u w:val="single"/>
        </w:rPr>
      </w:pPr>
      <w:r w:rsidRPr="002E7E05">
        <w:rPr>
          <w:rFonts w:ascii="Garamond" w:hAnsi="Garamond"/>
          <w:b/>
          <w:bCs/>
          <w:sz w:val="28"/>
          <w:szCs w:val="28"/>
          <w:u w:val="single"/>
        </w:rPr>
        <w:t>Instruction for Examination</w:t>
      </w:r>
    </w:p>
    <w:p w:rsidR="000C3E7C" w:rsidRPr="002E7E05" w:rsidRDefault="000C3E7C" w:rsidP="000C3E7C">
      <w:pPr>
        <w:pStyle w:val="ListParagraph"/>
        <w:numPr>
          <w:ilvl w:val="1"/>
          <w:numId w:val="1"/>
        </w:numPr>
        <w:jc w:val="both"/>
        <w:rPr>
          <w:rFonts w:ascii="Garamond" w:hAnsi="Garamond"/>
          <w:sz w:val="26"/>
          <w:szCs w:val="26"/>
        </w:rPr>
      </w:pPr>
      <w:r w:rsidRPr="002E7E05">
        <w:rPr>
          <w:rFonts w:ascii="Garamond" w:hAnsi="Garamond"/>
          <w:sz w:val="26"/>
          <w:szCs w:val="26"/>
        </w:rPr>
        <w:t>The details of examinations scheduled to be conducted is mentioned below.</w:t>
      </w:r>
    </w:p>
    <w:p w:rsidR="000C3E7C" w:rsidRPr="002E7E05" w:rsidRDefault="000C3E7C" w:rsidP="000C3E7C">
      <w:pPr>
        <w:pStyle w:val="ListParagraph"/>
        <w:ind w:left="1440"/>
        <w:jc w:val="both"/>
        <w:rPr>
          <w:rFonts w:ascii="Garamond" w:hAnsi="Garamond"/>
          <w:sz w:val="26"/>
          <w:szCs w:val="26"/>
        </w:rPr>
      </w:pPr>
    </w:p>
    <w:tbl>
      <w:tblPr>
        <w:tblW w:w="9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11"/>
        <w:gridCol w:w="1276"/>
        <w:gridCol w:w="992"/>
        <w:gridCol w:w="1422"/>
        <w:gridCol w:w="1844"/>
      </w:tblGrid>
      <w:tr w:rsidR="000C3E7C" w:rsidRPr="001D1B90" w:rsidTr="005F338F">
        <w:tc>
          <w:tcPr>
            <w:tcW w:w="709" w:type="dxa"/>
            <w:tcBorders>
              <w:top w:val="single" w:sz="4" w:space="0" w:color="auto"/>
              <w:left w:val="single" w:sz="4" w:space="0" w:color="auto"/>
              <w:bottom w:val="single" w:sz="4" w:space="0" w:color="auto"/>
              <w:right w:val="single" w:sz="4" w:space="0" w:color="auto"/>
            </w:tcBorders>
            <w:vAlign w:val="center"/>
            <w:hideMark/>
          </w:tcPr>
          <w:p w:rsidR="000C3E7C" w:rsidRPr="001D1B90" w:rsidRDefault="000C3E7C" w:rsidP="005F338F">
            <w:pPr>
              <w:pStyle w:val="NoSpacing"/>
              <w:spacing w:line="276" w:lineRule="auto"/>
              <w:jc w:val="center"/>
              <w:rPr>
                <w:rFonts w:ascii="Garamond" w:hAnsi="Garamond"/>
                <w:sz w:val="28"/>
                <w:szCs w:val="28"/>
              </w:rPr>
            </w:pPr>
            <w:r w:rsidRPr="001D1B90">
              <w:rPr>
                <w:rFonts w:ascii="Garamond" w:hAnsi="Garamond"/>
                <w:sz w:val="28"/>
                <w:szCs w:val="28"/>
              </w:rPr>
              <w:t>Sl. No.</w:t>
            </w:r>
          </w:p>
        </w:tc>
        <w:tc>
          <w:tcPr>
            <w:tcW w:w="3611" w:type="dxa"/>
            <w:tcBorders>
              <w:top w:val="single" w:sz="4" w:space="0" w:color="auto"/>
              <w:left w:val="single" w:sz="4" w:space="0" w:color="auto"/>
              <w:bottom w:val="single" w:sz="4" w:space="0" w:color="auto"/>
              <w:right w:val="single" w:sz="4" w:space="0" w:color="auto"/>
            </w:tcBorders>
            <w:vAlign w:val="center"/>
            <w:hideMark/>
          </w:tcPr>
          <w:p w:rsidR="000C3E7C" w:rsidRPr="001D1B90" w:rsidRDefault="000C3E7C" w:rsidP="005F338F">
            <w:pPr>
              <w:pStyle w:val="NoSpacing"/>
              <w:spacing w:line="276" w:lineRule="auto"/>
              <w:jc w:val="center"/>
              <w:rPr>
                <w:rFonts w:ascii="Garamond" w:hAnsi="Garamond"/>
                <w:sz w:val="28"/>
                <w:szCs w:val="28"/>
              </w:rPr>
            </w:pPr>
            <w:r w:rsidRPr="001D1B90">
              <w:rPr>
                <w:rFonts w:ascii="Garamond" w:hAnsi="Garamond"/>
                <w:sz w:val="28"/>
                <w:szCs w:val="28"/>
              </w:rPr>
              <w:t>Subject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3E7C" w:rsidRPr="001D1B90" w:rsidRDefault="000C3E7C" w:rsidP="005F338F">
            <w:pPr>
              <w:pStyle w:val="NoSpacing"/>
              <w:spacing w:line="276" w:lineRule="auto"/>
              <w:jc w:val="center"/>
              <w:rPr>
                <w:rFonts w:ascii="Garamond" w:hAnsi="Garamond"/>
                <w:sz w:val="28"/>
                <w:szCs w:val="28"/>
              </w:rPr>
            </w:pPr>
            <w:r w:rsidRPr="001D1B90">
              <w:rPr>
                <w:rFonts w:ascii="Garamond" w:hAnsi="Garamond"/>
                <w:sz w:val="28"/>
                <w:szCs w:val="28"/>
              </w:rPr>
              <w:t>Max. marks</w:t>
            </w:r>
          </w:p>
        </w:tc>
        <w:tc>
          <w:tcPr>
            <w:tcW w:w="992" w:type="dxa"/>
            <w:tcBorders>
              <w:top w:val="single" w:sz="4" w:space="0" w:color="auto"/>
              <w:left w:val="single" w:sz="4" w:space="0" w:color="auto"/>
              <w:bottom w:val="single" w:sz="4" w:space="0" w:color="auto"/>
              <w:right w:val="single" w:sz="4" w:space="0" w:color="auto"/>
            </w:tcBorders>
            <w:vAlign w:val="center"/>
            <w:hideMark/>
          </w:tcPr>
          <w:p w:rsidR="000C3E7C" w:rsidRPr="001D1B90" w:rsidRDefault="000C3E7C" w:rsidP="005F338F">
            <w:pPr>
              <w:pStyle w:val="NoSpacing"/>
              <w:spacing w:line="276" w:lineRule="auto"/>
              <w:jc w:val="center"/>
              <w:rPr>
                <w:rFonts w:ascii="Garamond" w:hAnsi="Garamond"/>
                <w:sz w:val="28"/>
                <w:szCs w:val="28"/>
              </w:rPr>
            </w:pPr>
            <w:r w:rsidRPr="001D1B90">
              <w:rPr>
                <w:rFonts w:ascii="Garamond" w:hAnsi="Garamond"/>
                <w:sz w:val="28"/>
                <w:szCs w:val="28"/>
              </w:rPr>
              <w:t>Pass marks</w:t>
            </w:r>
          </w:p>
        </w:tc>
        <w:tc>
          <w:tcPr>
            <w:tcW w:w="1422" w:type="dxa"/>
            <w:tcBorders>
              <w:top w:val="single" w:sz="4" w:space="0" w:color="auto"/>
              <w:left w:val="single" w:sz="4" w:space="0" w:color="auto"/>
              <w:bottom w:val="single" w:sz="4" w:space="0" w:color="auto"/>
              <w:right w:val="single" w:sz="4" w:space="0" w:color="auto"/>
            </w:tcBorders>
            <w:hideMark/>
          </w:tcPr>
          <w:p w:rsidR="000C3E7C" w:rsidRPr="001D1B90" w:rsidRDefault="000C3E7C" w:rsidP="005F338F">
            <w:pPr>
              <w:pStyle w:val="NoSpacing"/>
              <w:spacing w:line="276" w:lineRule="auto"/>
              <w:jc w:val="center"/>
              <w:rPr>
                <w:rFonts w:ascii="Garamond" w:hAnsi="Garamond"/>
                <w:sz w:val="28"/>
                <w:szCs w:val="28"/>
              </w:rPr>
            </w:pPr>
            <w:r w:rsidRPr="001D1B90">
              <w:rPr>
                <w:rFonts w:ascii="Garamond" w:hAnsi="Garamond"/>
                <w:sz w:val="28"/>
                <w:szCs w:val="28"/>
              </w:rPr>
              <w:t>Date</w:t>
            </w:r>
          </w:p>
        </w:tc>
        <w:tc>
          <w:tcPr>
            <w:tcW w:w="1844" w:type="dxa"/>
            <w:tcBorders>
              <w:top w:val="single" w:sz="4" w:space="0" w:color="auto"/>
              <w:left w:val="single" w:sz="4" w:space="0" w:color="auto"/>
              <w:bottom w:val="single" w:sz="4" w:space="0" w:color="auto"/>
              <w:right w:val="single" w:sz="4" w:space="0" w:color="auto"/>
            </w:tcBorders>
            <w:hideMark/>
          </w:tcPr>
          <w:p w:rsidR="000C3E7C" w:rsidRPr="001D1B90" w:rsidRDefault="000C3E7C" w:rsidP="005F338F">
            <w:pPr>
              <w:pStyle w:val="NoSpacing"/>
              <w:spacing w:line="276" w:lineRule="auto"/>
              <w:jc w:val="center"/>
              <w:rPr>
                <w:rFonts w:ascii="Garamond" w:hAnsi="Garamond"/>
                <w:sz w:val="28"/>
                <w:szCs w:val="28"/>
              </w:rPr>
            </w:pPr>
            <w:r w:rsidRPr="001D1B90">
              <w:rPr>
                <w:rFonts w:ascii="Garamond" w:hAnsi="Garamond"/>
                <w:sz w:val="28"/>
                <w:szCs w:val="28"/>
              </w:rPr>
              <w:t>Time</w:t>
            </w:r>
          </w:p>
        </w:tc>
      </w:tr>
      <w:tr w:rsidR="000C3E7C" w:rsidRPr="001D1B90" w:rsidTr="005F338F">
        <w:tc>
          <w:tcPr>
            <w:tcW w:w="709"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5F338F">
            <w:pPr>
              <w:pStyle w:val="NoSpacing"/>
              <w:spacing w:line="276" w:lineRule="auto"/>
              <w:jc w:val="center"/>
              <w:rPr>
                <w:rFonts w:ascii="Garamond" w:hAnsi="Garamond"/>
                <w:sz w:val="28"/>
                <w:szCs w:val="28"/>
              </w:rPr>
            </w:pPr>
            <w:r>
              <w:rPr>
                <w:rFonts w:ascii="Garamond" w:hAnsi="Garamond"/>
                <w:sz w:val="28"/>
                <w:szCs w:val="28"/>
              </w:rPr>
              <w:t>1</w:t>
            </w:r>
          </w:p>
        </w:tc>
        <w:tc>
          <w:tcPr>
            <w:tcW w:w="3611"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5F338F">
            <w:pPr>
              <w:pStyle w:val="NoSpacing"/>
              <w:spacing w:line="276" w:lineRule="auto"/>
              <w:rPr>
                <w:rFonts w:ascii="Garamond" w:hAnsi="Garamond"/>
                <w:sz w:val="28"/>
                <w:szCs w:val="28"/>
              </w:rPr>
            </w:pPr>
            <w:r>
              <w:rPr>
                <w:rFonts w:ascii="Garamond" w:hAnsi="Garamond"/>
                <w:sz w:val="28"/>
                <w:szCs w:val="28"/>
              </w:rPr>
              <w:t>Paper I:- Basic English (Related to the department)- Objective type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18048D">
            <w:pPr>
              <w:pStyle w:val="NoSpacing"/>
              <w:spacing w:line="276" w:lineRule="auto"/>
              <w:jc w:val="center"/>
              <w:rPr>
                <w:rFonts w:ascii="Garamond" w:hAnsi="Garamond"/>
                <w:sz w:val="28"/>
                <w:szCs w:val="28"/>
              </w:rPr>
            </w:pPr>
            <w:r>
              <w:rPr>
                <w:rFonts w:ascii="Garamond" w:hAnsi="Garamond"/>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18048D">
            <w:pPr>
              <w:pStyle w:val="NoSpacing"/>
              <w:spacing w:line="276" w:lineRule="auto"/>
              <w:jc w:val="center"/>
              <w:rPr>
                <w:rFonts w:ascii="Garamond" w:hAnsi="Garamond"/>
                <w:sz w:val="28"/>
                <w:szCs w:val="28"/>
              </w:rPr>
            </w:pPr>
            <w:r>
              <w:rPr>
                <w:rFonts w:ascii="Garamond" w:hAnsi="Garamond"/>
                <w:sz w:val="28"/>
                <w:szCs w:val="28"/>
              </w:rPr>
              <w:t>25</w:t>
            </w:r>
          </w:p>
        </w:tc>
        <w:tc>
          <w:tcPr>
            <w:tcW w:w="1422" w:type="dxa"/>
            <w:tcBorders>
              <w:top w:val="single" w:sz="4" w:space="0" w:color="auto"/>
              <w:left w:val="single" w:sz="4" w:space="0" w:color="auto"/>
              <w:bottom w:val="single" w:sz="4" w:space="0" w:color="auto"/>
              <w:right w:val="single" w:sz="4" w:space="0" w:color="auto"/>
            </w:tcBorders>
            <w:vAlign w:val="center"/>
            <w:hideMark/>
          </w:tcPr>
          <w:p w:rsidR="000C3E7C" w:rsidRPr="001D1B90" w:rsidRDefault="000C3E7C" w:rsidP="005F338F">
            <w:pPr>
              <w:pStyle w:val="NoSpacing"/>
              <w:spacing w:line="276" w:lineRule="auto"/>
              <w:rPr>
                <w:rFonts w:ascii="Garamond" w:hAnsi="Garamond"/>
                <w:sz w:val="28"/>
                <w:szCs w:val="28"/>
              </w:rPr>
            </w:pPr>
            <w:r w:rsidRPr="001D1B90">
              <w:rPr>
                <w:rFonts w:ascii="Garamond" w:hAnsi="Garamond"/>
                <w:sz w:val="28"/>
                <w:szCs w:val="28"/>
              </w:rPr>
              <w:t>1</w:t>
            </w:r>
            <w:r>
              <w:rPr>
                <w:rFonts w:ascii="Garamond" w:hAnsi="Garamond"/>
                <w:sz w:val="28"/>
                <w:szCs w:val="28"/>
              </w:rPr>
              <w:t>8</w:t>
            </w:r>
            <w:r w:rsidRPr="001D1B90">
              <w:rPr>
                <w:rFonts w:ascii="Garamond" w:hAnsi="Garamond"/>
                <w:sz w:val="28"/>
                <w:szCs w:val="28"/>
              </w:rPr>
              <w:t>.03.2025</w:t>
            </w:r>
          </w:p>
        </w:tc>
        <w:tc>
          <w:tcPr>
            <w:tcW w:w="1844" w:type="dxa"/>
            <w:tcBorders>
              <w:top w:val="single" w:sz="4" w:space="0" w:color="auto"/>
              <w:left w:val="single" w:sz="4" w:space="0" w:color="auto"/>
              <w:bottom w:val="single" w:sz="4" w:space="0" w:color="auto"/>
              <w:right w:val="single" w:sz="4" w:space="0" w:color="auto"/>
            </w:tcBorders>
            <w:vAlign w:val="center"/>
            <w:hideMark/>
          </w:tcPr>
          <w:p w:rsidR="000C3E7C" w:rsidRDefault="0018048D" w:rsidP="005F338F">
            <w:pPr>
              <w:pStyle w:val="NoSpacing"/>
              <w:spacing w:line="276" w:lineRule="auto"/>
              <w:rPr>
                <w:rFonts w:ascii="Garamond" w:hAnsi="Garamond"/>
                <w:sz w:val="28"/>
                <w:szCs w:val="28"/>
              </w:rPr>
            </w:pPr>
            <w:r>
              <w:rPr>
                <w:rFonts w:ascii="Garamond" w:hAnsi="Garamond"/>
                <w:sz w:val="28"/>
                <w:szCs w:val="28"/>
              </w:rPr>
              <w:t>10:00 to 11:</w:t>
            </w:r>
            <w:r w:rsidR="000C3E7C">
              <w:rPr>
                <w:rFonts w:ascii="Garamond" w:hAnsi="Garamond"/>
                <w:sz w:val="28"/>
                <w:szCs w:val="28"/>
              </w:rPr>
              <w:t xml:space="preserve">00 </w:t>
            </w:r>
            <w:proofErr w:type="spellStart"/>
            <w:r w:rsidR="000C3E7C">
              <w:rPr>
                <w:rFonts w:ascii="Garamond" w:hAnsi="Garamond"/>
                <w:sz w:val="28"/>
                <w:szCs w:val="28"/>
              </w:rPr>
              <w:t>Hrs</w:t>
            </w:r>
            <w:proofErr w:type="spellEnd"/>
          </w:p>
        </w:tc>
      </w:tr>
      <w:tr w:rsidR="000C3E7C" w:rsidRPr="001D1B90" w:rsidTr="005F338F">
        <w:tc>
          <w:tcPr>
            <w:tcW w:w="709"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5F338F">
            <w:pPr>
              <w:pStyle w:val="NoSpacing"/>
              <w:spacing w:line="276" w:lineRule="auto"/>
              <w:jc w:val="center"/>
              <w:rPr>
                <w:rFonts w:ascii="Garamond" w:hAnsi="Garamond"/>
                <w:sz w:val="28"/>
                <w:szCs w:val="28"/>
              </w:rPr>
            </w:pPr>
            <w:r>
              <w:rPr>
                <w:rFonts w:ascii="Garamond" w:hAnsi="Garamond"/>
                <w:sz w:val="28"/>
                <w:szCs w:val="28"/>
              </w:rPr>
              <w:t>2</w:t>
            </w:r>
          </w:p>
        </w:tc>
        <w:tc>
          <w:tcPr>
            <w:tcW w:w="3611"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5F338F">
            <w:pPr>
              <w:pStyle w:val="NoSpacing"/>
              <w:spacing w:line="276" w:lineRule="auto"/>
              <w:rPr>
                <w:rFonts w:ascii="Garamond" w:hAnsi="Garamond"/>
                <w:sz w:val="28"/>
                <w:szCs w:val="28"/>
              </w:rPr>
            </w:pPr>
            <w:r>
              <w:rPr>
                <w:rFonts w:ascii="Garamond" w:hAnsi="Garamond"/>
                <w:sz w:val="28"/>
                <w:szCs w:val="28"/>
              </w:rPr>
              <w:t>Paper II: General Office Procedure and Basic Computer (Objective type)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18048D">
            <w:pPr>
              <w:pStyle w:val="NoSpacing"/>
              <w:spacing w:line="276" w:lineRule="auto"/>
              <w:jc w:val="center"/>
              <w:rPr>
                <w:rFonts w:ascii="Garamond" w:hAnsi="Garamond"/>
                <w:sz w:val="28"/>
                <w:szCs w:val="28"/>
              </w:rPr>
            </w:pPr>
            <w:r>
              <w:rPr>
                <w:rFonts w:ascii="Garamond" w:hAnsi="Garamond"/>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18048D">
            <w:pPr>
              <w:pStyle w:val="NoSpacing"/>
              <w:spacing w:line="276" w:lineRule="auto"/>
              <w:jc w:val="center"/>
              <w:rPr>
                <w:rFonts w:ascii="Garamond" w:hAnsi="Garamond"/>
                <w:sz w:val="28"/>
                <w:szCs w:val="28"/>
              </w:rPr>
            </w:pPr>
            <w:r>
              <w:rPr>
                <w:rFonts w:ascii="Garamond" w:hAnsi="Garamond"/>
                <w:sz w:val="28"/>
                <w:szCs w:val="28"/>
              </w:rPr>
              <w:t>25</w:t>
            </w:r>
          </w:p>
        </w:tc>
        <w:tc>
          <w:tcPr>
            <w:tcW w:w="1422" w:type="dxa"/>
            <w:tcBorders>
              <w:top w:val="single" w:sz="4" w:space="0" w:color="auto"/>
              <w:left w:val="single" w:sz="4" w:space="0" w:color="auto"/>
              <w:bottom w:val="single" w:sz="4" w:space="0" w:color="auto"/>
              <w:right w:val="single" w:sz="4" w:space="0" w:color="auto"/>
            </w:tcBorders>
            <w:vAlign w:val="center"/>
          </w:tcPr>
          <w:p w:rsidR="000C3E7C" w:rsidRPr="001D1B90" w:rsidRDefault="000C3E7C" w:rsidP="005F338F">
            <w:pPr>
              <w:pStyle w:val="NoSpacing"/>
              <w:spacing w:line="276" w:lineRule="auto"/>
              <w:rPr>
                <w:rFonts w:ascii="Garamond" w:hAnsi="Garamond"/>
                <w:sz w:val="28"/>
                <w:szCs w:val="28"/>
              </w:rPr>
            </w:pPr>
            <w:r>
              <w:rPr>
                <w:rFonts w:ascii="Garamond" w:hAnsi="Garamond"/>
                <w:sz w:val="28"/>
                <w:szCs w:val="28"/>
              </w:rPr>
              <w:t>18</w:t>
            </w:r>
            <w:r w:rsidRPr="001D1B90">
              <w:rPr>
                <w:rFonts w:ascii="Garamond" w:hAnsi="Garamond"/>
                <w:sz w:val="28"/>
                <w:szCs w:val="28"/>
              </w:rPr>
              <w:t>.03.2025</w:t>
            </w:r>
          </w:p>
        </w:tc>
        <w:tc>
          <w:tcPr>
            <w:tcW w:w="1844" w:type="dxa"/>
            <w:tcBorders>
              <w:top w:val="single" w:sz="4" w:space="0" w:color="auto"/>
              <w:left w:val="single" w:sz="4" w:space="0" w:color="auto"/>
              <w:bottom w:val="single" w:sz="4" w:space="0" w:color="auto"/>
              <w:right w:val="single" w:sz="4" w:space="0" w:color="auto"/>
            </w:tcBorders>
            <w:vAlign w:val="center"/>
            <w:hideMark/>
          </w:tcPr>
          <w:p w:rsidR="000C3E7C" w:rsidRDefault="0018048D" w:rsidP="005F338F">
            <w:pPr>
              <w:pStyle w:val="NoSpacing"/>
              <w:spacing w:line="276" w:lineRule="auto"/>
              <w:rPr>
                <w:rFonts w:ascii="Garamond" w:hAnsi="Garamond"/>
                <w:sz w:val="28"/>
                <w:szCs w:val="28"/>
              </w:rPr>
            </w:pPr>
            <w:r>
              <w:rPr>
                <w:rFonts w:ascii="Garamond" w:hAnsi="Garamond"/>
                <w:sz w:val="28"/>
                <w:szCs w:val="28"/>
              </w:rPr>
              <w:t>12:00 to 13:</w:t>
            </w:r>
            <w:r w:rsidR="000C3E7C">
              <w:rPr>
                <w:rFonts w:ascii="Garamond" w:hAnsi="Garamond"/>
                <w:sz w:val="28"/>
                <w:szCs w:val="28"/>
              </w:rPr>
              <w:t xml:space="preserve">00 </w:t>
            </w:r>
            <w:proofErr w:type="spellStart"/>
            <w:r w:rsidR="000C3E7C">
              <w:rPr>
                <w:rFonts w:ascii="Garamond" w:hAnsi="Garamond"/>
                <w:sz w:val="28"/>
                <w:szCs w:val="28"/>
              </w:rPr>
              <w:t>Hrs</w:t>
            </w:r>
            <w:proofErr w:type="spellEnd"/>
          </w:p>
        </w:tc>
      </w:tr>
      <w:tr w:rsidR="000C3E7C" w:rsidRPr="001D1B90" w:rsidTr="005F338F">
        <w:tc>
          <w:tcPr>
            <w:tcW w:w="709"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5F338F">
            <w:pPr>
              <w:pStyle w:val="NoSpacing"/>
              <w:spacing w:line="276" w:lineRule="auto"/>
              <w:jc w:val="center"/>
              <w:rPr>
                <w:rFonts w:ascii="Garamond" w:hAnsi="Garamond"/>
                <w:sz w:val="28"/>
                <w:szCs w:val="28"/>
              </w:rPr>
            </w:pPr>
            <w:r>
              <w:rPr>
                <w:rFonts w:ascii="Garamond" w:hAnsi="Garamond"/>
                <w:sz w:val="28"/>
                <w:szCs w:val="28"/>
              </w:rPr>
              <w:t>3</w:t>
            </w:r>
          </w:p>
        </w:tc>
        <w:tc>
          <w:tcPr>
            <w:tcW w:w="3611"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5F338F">
            <w:pPr>
              <w:pStyle w:val="NoSpacing"/>
              <w:spacing w:line="276" w:lineRule="auto"/>
              <w:rPr>
                <w:rFonts w:ascii="Garamond" w:hAnsi="Garamond"/>
                <w:sz w:val="28"/>
                <w:szCs w:val="28"/>
              </w:rPr>
            </w:pPr>
            <w:r>
              <w:rPr>
                <w:rFonts w:ascii="Garamond" w:hAnsi="Garamond"/>
                <w:sz w:val="28"/>
                <w:szCs w:val="28"/>
              </w:rPr>
              <w:t>Paper III:- Basic Hindi (Related to the department) Objective type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18048D">
            <w:pPr>
              <w:pStyle w:val="NoSpacing"/>
              <w:spacing w:line="276" w:lineRule="auto"/>
              <w:jc w:val="center"/>
              <w:rPr>
                <w:rFonts w:ascii="Garamond" w:hAnsi="Garamond"/>
                <w:sz w:val="28"/>
                <w:szCs w:val="28"/>
              </w:rPr>
            </w:pPr>
            <w:r>
              <w:rPr>
                <w:rFonts w:ascii="Garamond" w:hAnsi="Garamond"/>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0C3E7C" w:rsidRDefault="000C3E7C" w:rsidP="0018048D">
            <w:pPr>
              <w:pStyle w:val="NoSpacing"/>
              <w:spacing w:line="276" w:lineRule="auto"/>
              <w:jc w:val="center"/>
              <w:rPr>
                <w:rFonts w:ascii="Garamond" w:hAnsi="Garamond"/>
                <w:sz w:val="28"/>
                <w:szCs w:val="28"/>
              </w:rPr>
            </w:pPr>
            <w:r>
              <w:rPr>
                <w:rFonts w:ascii="Garamond" w:hAnsi="Garamond"/>
                <w:sz w:val="28"/>
                <w:szCs w:val="28"/>
              </w:rPr>
              <w:t>25</w:t>
            </w:r>
          </w:p>
        </w:tc>
        <w:tc>
          <w:tcPr>
            <w:tcW w:w="1422" w:type="dxa"/>
            <w:tcBorders>
              <w:top w:val="single" w:sz="4" w:space="0" w:color="auto"/>
              <w:left w:val="single" w:sz="4" w:space="0" w:color="auto"/>
              <w:bottom w:val="single" w:sz="4" w:space="0" w:color="auto"/>
              <w:right w:val="single" w:sz="4" w:space="0" w:color="auto"/>
            </w:tcBorders>
            <w:vAlign w:val="center"/>
          </w:tcPr>
          <w:p w:rsidR="000C3E7C" w:rsidRPr="001D1B90" w:rsidRDefault="000C3E7C" w:rsidP="005F338F">
            <w:pPr>
              <w:pStyle w:val="NoSpacing"/>
              <w:spacing w:line="276" w:lineRule="auto"/>
              <w:rPr>
                <w:rFonts w:ascii="Garamond" w:hAnsi="Garamond"/>
                <w:sz w:val="28"/>
                <w:szCs w:val="28"/>
              </w:rPr>
            </w:pPr>
            <w:r>
              <w:rPr>
                <w:rFonts w:ascii="Garamond" w:hAnsi="Garamond"/>
                <w:sz w:val="28"/>
                <w:szCs w:val="28"/>
              </w:rPr>
              <w:t>18</w:t>
            </w:r>
            <w:r w:rsidRPr="001D1B90">
              <w:rPr>
                <w:rFonts w:ascii="Garamond" w:hAnsi="Garamond"/>
                <w:sz w:val="28"/>
                <w:szCs w:val="28"/>
              </w:rPr>
              <w:t>.03.2025</w:t>
            </w:r>
          </w:p>
        </w:tc>
        <w:tc>
          <w:tcPr>
            <w:tcW w:w="1844" w:type="dxa"/>
            <w:tcBorders>
              <w:top w:val="single" w:sz="4" w:space="0" w:color="auto"/>
              <w:left w:val="single" w:sz="4" w:space="0" w:color="auto"/>
              <w:bottom w:val="single" w:sz="4" w:space="0" w:color="auto"/>
              <w:right w:val="single" w:sz="4" w:space="0" w:color="auto"/>
            </w:tcBorders>
            <w:vAlign w:val="center"/>
            <w:hideMark/>
          </w:tcPr>
          <w:p w:rsidR="000C3E7C" w:rsidRDefault="0018048D" w:rsidP="005F338F">
            <w:pPr>
              <w:pStyle w:val="NoSpacing"/>
              <w:spacing w:line="276" w:lineRule="auto"/>
              <w:rPr>
                <w:rFonts w:ascii="Garamond" w:hAnsi="Garamond"/>
                <w:sz w:val="28"/>
                <w:szCs w:val="28"/>
              </w:rPr>
            </w:pPr>
            <w:r>
              <w:rPr>
                <w:rFonts w:ascii="Garamond" w:hAnsi="Garamond"/>
                <w:sz w:val="28"/>
                <w:szCs w:val="28"/>
              </w:rPr>
              <w:t>15:00 to 16:</w:t>
            </w:r>
            <w:r w:rsidR="000C3E7C">
              <w:rPr>
                <w:rFonts w:ascii="Garamond" w:hAnsi="Garamond"/>
                <w:sz w:val="28"/>
                <w:szCs w:val="28"/>
              </w:rPr>
              <w:t xml:space="preserve">00 </w:t>
            </w:r>
            <w:proofErr w:type="spellStart"/>
            <w:r w:rsidR="000C3E7C">
              <w:rPr>
                <w:rFonts w:ascii="Garamond" w:hAnsi="Garamond"/>
                <w:sz w:val="28"/>
                <w:szCs w:val="28"/>
              </w:rPr>
              <w:t>Hrs</w:t>
            </w:r>
            <w:proofErr w:type="spellEnd"/>
          </w:p>
        </w:tc>
      </w:tr>
      <w:tr w:rsidR="000C3E7C" w:rsidRPr="001D1B90" w:rsidTr="005F338F">
        <w:tc>
          <w:tcPr>
            <w:tcW w:w="709" w:type="dxa"/>
            <w:tcBorders>
              <w:top w:val="single" w:sz="4" w:space="0" w:color="auto"/>
              <w:left w:val="single" w:sz="4" w:space="0" w:color="auto"/>
              <w:bottom w:val="single" w:sz="4" w:space="0" w:color="auto"/>
              <w:right w:val="single" w:sz="4" w:space="0" w:color="auto"/>
            </w:tcBorders>
            <w:vAlign w:val="center"/>
          </w:tcPr>
          <w:p w:rsidR="000C3E7C" w:rsidRDefault="000C3E7C" w:rsidP="005F338F">
            <w:pPr>
              <w:pStyle w:val="NoSpacing"/>
              <w:spacing w:line="276" w:lineRule="auto"/>
              <w:jc w:val="center"/>
              <w:rPr>
                <w:rFonts w:ascii="Garamond" w:hAnsi="Garamond"/>
                <w:sz w:val="28"/>
                <w:szCs w:val="28"/>
              </w:rPr>
            </w:pPr>
            <w:r>
              <w:rPr>
                <w:rFonts w:ascii="Garamond" w:hAnsi="Garamond"/>
                <w:sz w:val="28"/>
                <w:szCs w:val="28"/>
              </w:rPr>
              <w:t>4</w:t>
            </w:r>
          </w:p>
        </w:tc>
        <w:tc>
          <w:tcPr>
            <w:tcW w:w="3611" w:type="dxa"/>
            <w:tcBorders>
              <w:top w:val="single" w:sz="4" w:space="0" w:color="auto"/>
              <w:left w:val="single" w:sz="4" w:space="0" w:color="auto"/>
              <w:bottom w:val="single" w:sz="4" w:space="0" w:color="auto"/>
              <w:right w:val="single" w:sz="4" w:space="0" w:color="auto"/>
            </w:tcBorders>
            <w:vAlign w:val="center"/>
          </w:tcPr>
          <w:p w:rsidR="000C3E7C" w:rsidRDefault="000C3E7C" w:rsidP="005F338F">
            <w:pPr>
              <w:pStyle w:val="NoSpacing"/>
              <w:spacing w:line="276" w:lineRule="auto"/>
              <w:rPr>
                <w:rFonts w:ascii="Garamond" w:hAnsi="Garamond"/>
                <w:sz w:val="28"/>
                <w:szCs w:val="28"/>
              </w:rPr>
            </w:pPr>
            <w:r>
              <w:rPr>
                <w:rFonts w:ascii="Garamond" w:hAnsi="Garamond"/>
                <w:sz w:val="28"/>
                <w:szCs w:val="28"/>
              </w:rPr>
              <w:t>Paper IV:-</w:t>
            </w:r>
            <w:r w:rsidRPr="001D1B90">
              <w:rPr>
                <w:rFonts w:ascii="Garamond" w:hAnsi="Garamond"/>
                <w:sz w:val="28"/>
                <w:szCs w:val="28"/>
              </w:rPr>
              <w:t xml:space="preserve"> PHYSICAL TEST </w:t>
            </w:r>
          </w:p>
          <w:p w:rsidR="000C3E7C" w:rsidRDefault="000C3E7C" w:rsidP="005F338F">
            <w:pPr>
              <w:pStyle w:val="NoSpacing"/>
              <w:spacing w:line="276" w:lineRule="auto"/>
              <w:rPr>
                <w:rFonts w:ascii="Garamond" w:hAnsi="Garamond"/>
                <w:sz w:val="28"/>
                <w:szCs w:val="28"/>
              </w:rPr>
            </w:pPr>
            <w:r>
              <w:rPr>
                <w:rFonts w:ascii="Garamond" w:hAnsi="Garamond"/>
                <w:sz w:val="28"/>
                <w:szCs w:val="28"/>
              </w:rPr>
              <w:t>Walking 5 Km (time limit 35-40 Minutes),</w:t>
            </w:r>
          </w:p>
          <w:p w:rsidR="000C3E7C" w:rsidRDefault="000C3E7C" w:rsidP="005F338F">
            <w:pPr>
              <w:pStyle w:val="NoSpacing"/>
              <w:spacing w:line="276" w:lineRule="auto"/>
              <w:rPr>
                <w:rFonts w:ascii="Garamond" w:hAnsi="Garamond"/>
                <w:sz w:val="28"/>
                <w:szCs w:val="28"/>
              </w:rPr>
            </w:pPr>
            <w:r>
              <w:rPr>
                <w:rFonts w:ascii="Garamond" w:hAnsi="Garamond"/>
                <w:sz w:val="28"/>
                <w:szCs w:val="28"/>
              </w:rPr>
              <w:t>Cycling 5 Km (time limit 20-25 Minutes),</w:t>
            </w:r>
          </w:p>
          <w:p w:rsidR="000C3E7C" w:rsidRDefault="000C3E7C" w:rsidP="005F338F">
            <w:pPr>
              <w:pStyle w:val="NoSpacing"/>
              <w:spacing w:line="276" w:lineRule="auto"/>
              <w:rPr>
                <w:rFonts w:ascii="Garamond" w:hAnsi="Garamond"/>
                <w:sz w:val="28"/>
                <w:szCs w:val="28"/>
              </w:rPr>
            </w:pPr>
            <w:r w:rsidRPr="001D1B90">
              <w:rPr>
                <w:rFonts w:ascii="Garamond" w:hAnsi="Garamond"/>
                <w:sz w:val="28"/>
                <w:szCs w:val="28"/>
              </w:rPr>
              <w:t>Salute / March-past / Drill etc.</w:t>
            </w:r>
          </w:p>
          <w:p w:rsidR="000C3E7C" w:rsidRDefault="000C3E7C" w:rsidP="005F338F">
            <w:pPr>
              <w:pStyle w:val="NoSpacing"/>
              <w:spacing w:line="276" w:lineRule="auto"/>
              <w:rPr>
                <w:rFonts w:ascii="Garamond" w:hAnsi="Garamond"/>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C3E7C" w:rsidRDefault="000C3E7C" w:rsidP="0018048D">
            <w:pPr>
              <w:pStyle w:val="NoSpacing"/>
              <w:spacing w:line="276" w:lineRule="auto"/>
              <w:jc w:val="center"/>
              <w:rPr>
                <w:rFonts w:ascii="Garamond" w:hAnsi="Garamond"/>
                <w:sz w:val="28"/>
                <w:szCs w:val="28"/>
              </w:rPr>
            </w:pPr>
            <w:r>
              <w:rPr>
                <w:rFonts w:ascii="Garamond" w:hAnsi="Garamond"/>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tcPr>
          <w:p w:rsidR="000C3E7C" w:rsidRDefault="000C3E7C" w:rsidP="0018048D">
            <w:pPr>
              <w:pStyle w:val="NoSpacing"/>
              <w:spacing w:line="276" w:lineRule="auto"/>
              <w:jc w:val="center"/>
              <w:rPr>
                <w:rFonts w:ascii="Garamond" w:hAnsi="Garamond"/>
                <w:sz w:val="28"/>
                <w:szCs w:val="28"/>
              </w:rPr>
            </w:pPr>
            <w:r>
              <w:rPr>
                <w:rFonts w:ascii="Garamond" w:hAnsi="Garamond"/>
                <w:sz w:val="28"/>
                <w:szCs w:val="28"/>
              </w:rPr>
              <w:t>--</w:t>
            </w:r>
          </w:p>
        </w:tc>
        <w:tc>
          <w:tcPr>
            <w:tcW w:w="1422" w:type="dxa"/>
            <w:tcBorders>
              <w:top w:val="single" w:sz="4" w:space="0" w:color="auto"/>
              <w:left w:val="single" w:sz="4" w:space="0" w:color="auto"/>
              <w:bottom w:val="single" w:sz="4" w:space="0" w:color="auto"/>
              <w:right w:val="single" w:sz="4" w:space="0" w:color="auto"/>
            </w:tcBorders>
            <w:vAlign w:val="center"/>
          </w:tcPr>
          <w:p w:rsidR="000C3E7C" w:rsidRPr="001D1B90" w:rsidRDefault="000C3E7C" w:rsidP="0018048D">
            <w:pPr>
              <w:pStyle w:val="NoSpacing"/>
              <w:spacing w:line="276" w:lineRule="auto"/>
              <w:jc w:val="center"/>
              <w:rPr>
                <w:rFonts w:ascii="Garamond" w:hAnsi="Garamond"/>
                <w:sz w:val="28"/>
                <w:szCs w:val="28"/>
              </w:rPr>
            </w:pPr>
            <w:r>
              <w:rPr>
                <w:rFonts w:ascii="Garamond" w:hAnsi="Garamond"/>
                <w:sz w:val="28"/>
                <w:szCs w:val="28"/>
              </w:rPr>
              <w:t>19</w:t>
            </w:r>
            <w:r w:rsidRPr="001D1B90">
              <w:rPr>
                <w:rFonts w:ascii="Garamond" w:hAnsi="Garamond"/>
                <w:sz w:val="28"/>
                <w:szCs w:val="28"/>
              </w:rPr>
              <w:t>.03.2025</w:t>
            </w:r>
          </w:p>
        </w:tc>
        <w:tc>
          <w:tcPr>
            <w:tcW w:w="1844" w:type="dxa"/>
            <w:tcBorders>
              <w:top w:val="single" w:sz="4" w:space="0" w:color="auto"/>
              <w:left w:val="single" w:sz="4" w:space="0" w:color="auto"/>
              <w:bottom w:val="single" w:sz="4" w:space="0" w:color="auto"/>
              <w:right w:val="single" w:sz="4" w:space="0" w:color="auto"/>
            </w:tcBorders>
            <w:vAlign w:val="center"/>
          </w:tcPr>
          <w:p w:rsidR="000C3E7C" w:rsidRDefault="00527463" w:rsidP="0018048D">
            <w:pPr>
              <w:pStyle w:val="NoSpacing"/>
              <w:spacing w:line="276" w:lineRule="auto"/>
              <w:jc w:val="center"/>
              <w:rPr>
                <w:rFonts w:ascii="Garamond" w:hAnsi="Garamond"/>
                <w:sz w:val="28"/>
                <w:szCs w:val="28"/>
              </w:rPr>
            </w:pPr>
            <w:r>
              <w:rPr>
                <w:rFonts w:ascii="Garamond" w:hAnsi="Garamond"/>
                <w:sz w:val="28"/>
                <w:szCs w:val="28"/>
              </w:rPr>
              <w:t>Decided by the respective Zone/</w:t>
            </w:r>
            <w:proofErr w:type="spellStart"/>
            <w:r>
              <w:rPr>
                <w:rFonts w:ascii="Garamond" w:hAnsi="Garamond"/>
                <w:sz w:val="28"/>
                <w:szCs w:val="28"/>
              </w:rPr>
              <w:t>Commissionerate</w:t>
            </w:r>
            <w:proofErr w:type="spellEnd"/>
            <w:r>
              <w:rPr>
                <w:rFonts w:ascii="Garamond" w:hAnsi="Garamond"/>
                <w:sz w:val="28"/>
                <w:szCs w:val="28"/>
              </w:rPr>
              <w:t xml:space="preserve">. </w:t>
            </w:r>
            <w:bookmarkStart w:id="0" w:name="_GoBack"/>
            <w:bookmarkEnd w:id="0"/>
          </w:p>
        </w:tc>
      </w:tr>
    </w:tbl>
    <w:p w:rsidR="000C3E7C" w:rsidRPr="002E7E05" w:rsidRDefault="000C3E7C" w:rsidP="000C3E7C">
      <w:pPr>
        <w:jc w:val="both"/>
        <w:rPr>
          <w:rFonts w:ascii="Garamond" w:hAnsi="Garamond"/>
          <w:sz w:val="26"/>
          <w:szCs w:val="26"/>
        </w:rPr>
      </w:pPr>
    </w:p>
    <w:p w:rsidR="000C3E7C" w:rsidRDefault="000C3E7C" w:rsidP="000C3E7C">
      <w:pPr>
        <w:pStyle w:val="ListParagraph"/>
        <w:numPr>
          <w:ilvl w:val="1"/>
          <w:numId w:val="1"/>
        </w:numPr>
        <w:tabs>
          <w:tab w:val="clear" w:pos="1440"/>
        </w:tabs>
        <w:ind w:left="0" w:firstLine="0"/>
        <w:jc w:val="both"/>
        <w:rPr>
          <w:rFonts w:ascii="Garamond" w:hAnsi="Garamond"/>
          <w:b/>
          <w:sz w:val="26"/>
          <w:szCs w:val="26"/>
        </w:rPr>
      </w:pPr>
      <w:r w:rsidRPr="002E7E05">
        <w:rPr>
          <w:rFonts w:ascii="Garamond" w:hAnsi="Garamond"/>
          <w:sz w:val="26"/>
          <w:szCs w:val="26"/>
        </w:rPr>
        <w:t xml:space="preserve">The </w:t>
      </w:r>
      <w:r w:rsidRPr="002E7E05">
        <w:rPr>
          <w:rFonts w:ascii="Garamond" w:hAnsi="Garamond"/>
          <w:b/>
          <w:sz w:val="26"/>
          <w:szCs w:val="26"/>
        </w:rPr>
        <w:t>Cadre Controlling</w:t>
      </w:r>
      <w:r w:rsidRPr="002E7E05">
        <w:rPr>
          <w:rFonts w:ascii="Garamond" w:hAnsi="Garamond"/>
          <w:sz w:val="26"/>
          <w:szCs w:val="26"/>
        </w:rPr>
        <w:t xml:space="preserve"> Authority/</w:t>
      </w:r>
      <w:proofErr w:type="spellStart"/>
      <w:r w:rsidRPr="002E7E05">
        <w:rPr>
          <w:rFonts w:ascii="Garamond" w:hAnsi="Garamond"/>
          <w:sz w:val="26"/>
          <w:szCs w:val="26"/>
        </w:rPr>
        <w:t>Commissionerates</w:t>
      </w:r>
      <w:proofErr w:type="spellEnd"/>
      <w:r w:rsidRPr="002E7E05">
        <w:rPr>
          <w:rFonts w:ascii="Garamond" w:hAnsi="Garamond"/>
          <w:sz w:val="26"/>
          <w:szCs w:val="26"/>
        </w:rPr>
        <w:t>/</w:t>
      </w:r>
      <w:r>
        <w:rPr>
          <w:rFonts w:ascii="Garamond" w:hAnsi="Garamond"/>
          <w:sz w:val="26"/>
          <w:szCs w:val="26"/>
        </w:rPr>
        <w:t xml:space="preserve">Directorates shall authorize an </w:t>
      </w:r>
      <w:r w:rsidRPr="002E7E05">
        <w:rPr>
          <w:rFonts w:ascii="Garamond" w:hAnsi="Garamond"/>
          <w:sz w:val="26"/>
          <w:szCs w:val="26"/>
        </w:rPr>
        <w:t xml:space="preserve">officer to be the Supervisor, who will function as the overall in-charge of conducting the examination and he/she shall be responsible to conduct free and fair examination. He/ she shall also be responsible to maintain secrecy. The authorized officer shall acknowledge receipt of password protected PDF file to NACIN on the mail ID </w:t>
      </w:r>
      <w:hyperlink r:id="rId5" w:history="1">
        <w:r w:rsidR="0018048D" w:rsidRPr="0065535C">
          <w:rPr>
            <w:rStyle w:val="Hyperlink"/>
            <w:rFonts w:ascii="Verdana" w:hAnsi="Verdana"/>
          </w:rPr>
          <w:t>exams.nacinvdr@gov.in</w:t>
        </w:r>
      </w:hyperlink>
      <w:r w:rsidR="0018048D">
        <w:rPr>
          <w:rFonts w:ascii="Verdana" w:hAnsi="Verdana"/>
        </w:rPr>
        <w:t xml:space="preserve">. </w:t>
      </w:r>
      <w:r w:rsidRPr="002E7E05">
        <w:rPr>
          <w:rFonts w:ascii="Garamond" w:hAnsi="Garamond"/>
          <w:sz w:val="26"/>
          <w:szCs w:val="26"/>
        </w:rPr>
        <w:t xml:space="preserve">The required No(s) of Xerox copies shall be done secretly under personal supervision of the Supervisor. Supervisor is required to select an Invigilator to conduct the examination smoothly. </w:t>
      </w:r>
      <w:r w:rsidRPr="002E7E05">
        <w:rPr>
          <w:rFonts w:ascii="Garamond" w:hAnsi="Garamond"/>
          <w:b/>
          <w:sz w:val="26"/>
          <w:szCs w:val="26"/>
        </w:rPr>
        <w:t>The answer sheets and the attendance sheet arranged serially according to allotted Roll No(s) in sealed cover should be sent to NACIN immediately after the examination.</w:t>
      </w:r>
    </w:p>
    <w:p w:rsidR="000C3E7C" w:rsidRDefault="000C3E7C" w:rsidP="000C3E7C">
      <w:pPr>
        <w:pStyle w:val="ListParagraph"/>
        <w:ind w:left="0"/>
        <w:jc w:val="both"/>
        <w:rPr>
          <w:rFonts w:ascii="Garamond" w:hAnsi="Garamond"/>
          <w:b/>
          <w:sz w:val="26"/>
          <w:szCs w:val="26"/>
        </w:rPr>
      </w:pPr>
    </w:p>
    <w:p w:rsidR="000C3E7C" w:rsidRPr="000C3E7C" w:rsidRDefault="000C3E7C" w:rsidP="000C3E7C">
      <w:pPr>
        <w:pStyle w:val="ListParagraph"/>
        <w:numPr>
          <w:ilvl w:val="1"/>
          <w:numId w:val="1"/>
        </w:numPr>
        <w:tabs>
          <w:tab w:val="clear" w:pos="1440"/>
        </w:tabs>
        <w:ind w:left="0" w:firstLine="0"/>
        <w:jc w:val="both"/>
        <w:rPr>
          <w:rFonts w:ascii="Garamond" w:hAnsi="Garamond"/>
          <w:b/>
          <w:sz w:val="26"/>
          <w:szCs w:val="26"/>
        </w:rPr>
      </w:pPr>
      <w:r w:rsidRPr="000C3E7C">
        <w:rPr>
          <w:rFonts w:ascii="Garamond" w:hAnsi="Garamond"/>
          <w:sz w:val="26"/>
          <w:szCs w:val="26"/>
        </w:rPr>
        <w:t xml:space="preserve">The </w:t>
      </w:r>
      <w:r w:rsidRPr="000C3E7C">
        <w:rPr>
          <w:rFonts w:ascii="Garamond" w:hAnsi="Garamond"/>
          <w:b/>
          <w:sz w:val="26"/>
          <w:szCs w:val="26"/>
        </w:rPr>
        <w:t xml:space="preserve">Roll Numbers </w:t>
      </w:r>
      <w:r w:rsidRPr="000C3E7C">
        <w:rPr>
          <w:rFonts w:ascii="Garamond" w:hAnsi="Garamond"/>
          <w:sz w:val="26"/>
          <w:szCs w:val="26"/>
        </w:rPr>
        <w:t xml:space="preserve">are to be allotted to the candidates in the </w:t>
      </w:r>
      <w:proofErr w:type="spellStart"/>
      <w:r w:rsidRPr="000C3E7C">
        <w:rPr>
          <w:rFonts w:ascii="Garamond" w:hAnsi="Garamond"/>
          <w:sz w:val="26"/>
          <w:szCs w:val="26"/>
        </w:rPr>
        <w:t>Commissionerates</w:t>
      </w:r>
      <w:proofErr w:type="spellEnd"/>
      <w:r w:rsidRPr="000C3E7C">
        <w:rPr>
          <w:rFonts w:ascii="Garamond" w:hAnsi="Garamond"/>
          <w:sz w:val="26"/>
          <w:szCs w:val="26"/>
        </w:rPr>
        <w:t xml:space="preserve"> / Customs Houses by their respective Cadre Controlling Office and Directorates may allot Roll Nos. at their end at the </w:t>
      </w:r>
      <w:r>
        <w:rPr>
          <w:rFonts w:ascii="Garamond" w:hAnsi="Garamond"/>
          <w:sz w:val="26"/>
          <w:szCs w:val="26"/>
        </w:rPr>
        <w:t>time of the nominations itself.</w:t>
      </w:r>
    </w:p>
    <w:p w:rsidR="000C3E7C" w:rsidRPr="000C3E7C" w:rsidRDefault="000C3E7C" w:rsidP="000C3E7C">
      <w:pPr>
        <w:pStyle w:val="ListParagraph"/>
        <w:ind w:left="0"/>
        <w:jc w:val="both"/>
        <w:rPr>
          <w:rFonts w:ascii="Garamond" w:hAnsi="Garamond"/>
          <w:b/>
          <w:sz w:val="26"/>
          <w:szCs w:val="26"/>
        </w:rPr>
      </w:pPr>
    </w:p>
    <w:p w:rsidR="000C3E7C" w:rsidRDefault="000C3E7C" w:rsidP="000C3E7C">
      <w:pPr>
        <w:pStyle w:val="ListParagraph"/>
        <w:numPr>
          <w:ilvl w:val="1"/>
          <w:numId w:val="1"/>
        </w:numPr>
        <w:tabs>
          <w:tab w:val="clear" w:pos="1440"/>
        </w:tabs>
        <w:ind w:left="0" w:firstLine="0"/>
        <w:jc w:val="both"/>
        <w:rPr>
          <w:rFonts w:ascii="Garamond" w:hAnsi="Garamond"/>
          <w:sz w:val="26"/>
          <w:szCs w:val="26"/>
        </w:rPr>
      </w:pPr>
      <w:r w:rsidRPr="002E7E05">
        <w:rPr>
          <w:rFonts w:ascii="Garamond" w:hAnsi="Garamond"/>
          <w:sz w:val="26"/>
          <w:szCs w:val="26"/>
        </w:rPr>
        <w:t xml:space="preserve">The Invigilators and the Supervisors shall maintain confidentiality, impartiality &amp; discipline in conducting the examination and ensure that any unfair means or cheating is not occurring in and around the examination </w:t>
      </w:r>
      <w:proofErr w:type="spellStart"/>
      <w:r w:rsidRPr="002E7E05">
        <w:rPr>
          <w:rFonts w:ascii="Garamond" w:hAnsi="Garamond"/>
          <w:sz w:val="26"/>
          <w:szCs w:val="26"/>
        </w:rPr>
        <w:t>centre</w:t>
      </w:r>
      <w:proofErr w:type="spellEnd"/>
      <w:r w:rsidRPr="002E7E05">
        <w:rPr>
          <w:rFonts w:ascii="Garamond" w:hAnsi="Garamond"/>
          <w:sz w:val="26"/>
          <w:szCs w:val="26"/>
        </w:rPr>
        <w:t xml:space="preserve">.  NACIN, Vadodara on directions of NACIN, </w:t>
      </w:r>
      <w:proofErr w:type="spellStart"/>
      <w:r>
        <w:rPr>
          <w:rFonts w:ascii="Garamond" w:hAnsi="Garamond"/>
          <w:sz w:val="26"/>
          <w:szCs w:val="26"/>
        </w:rPr>
        <w:t>Palasamudram</w:t>
      </w:r>
      <w:proofErr w:type="spellEnd"/>
      <w:r w:rsidRPr="002E7E05">
        <w:rPr>
          <w:rFonts w:ascii="Garamond" w:hAnsi="Garamond"/>
          <w:sz w:val="26"/>
          <w:szCs w:val="26"/>
        </w:rPr>
        <w:t xml:space="preserve"> reserves the right to cancel the whole examination or that of an individual candidate or of a Centre or in a group of centers, if any unfair means are established in the examination process. It can also recommend disciplinary actions against the Supervisors or the Invigilators, if necessary.</w:t>
      </w:r>
    </w:p>
    <w:p w:rsidR="000C3E7C" w:rsidRPr="002E7E05" w:rsidRDefault="000C3E7C" w:rsidP="000C3E7C">
      <w:pPr>
        <w:pStyle w:val="ListParagraph"/>
        <w:ind w:left="0"/>
        <w:jc w:val="both"/>
        <w:rPr>
          <w:rFonts w:ascii="Garamond" w:hAnsi="Garamond"/>
          <w:sz w:val="26"/>
          <w:szCs w:val="26"/>
        </w:rPr>
      </w:pPr>
    </w:p>
    <w:p w:rsidR="000C3E7C" w:rsidRPr="002E7E05" w:rsidRDefault="000C3E7C" w:rsidP="000C3E7C">
      <w:pPr>
        <w:pStyle w:val="ListParagraph"/>
        <w:numPr>
          <w:ilvl w:val="1"/>
          <w:numId w:val="1"/>
        </w:numPr>
        <w:tabs>
          <w:tab w:val="clear" w:pos="1440"/>
          <w:tab w:val="num" w:pos="720"/>
        </w:tabs>
        <w:ind w:left="720" w:hanging="720"/>
        <w:jc w:val="both"/>
        <w:rPr>
          <w:rFonts w:ascii="Garamond" w:hAnsi="Garamond"/>
          <w:sz w:val="26"/>
          <w:szCs w:val="26"/>
        </w:rPr>
      </w:pPr>
      <w:r w:rsidRPr="002E7E05">
        <w:rPr>
          <w:rFonts w:ascii="Garamond" w:hAnsi="Garamond"/>
          <w:sz w:val="26"/>
          <w:szCs w:val="26"/>
        </w:rPr>
        <w:t xml:space="preserve">The </w:t>
      </w:r>
      <w:r w:rsidRPr="002E7E05">
        <w:rPr>
          <w:rFonts w:ascii="Garamond" w:hAnsi="Garamond"/>
          <w:b/>
          <w:sz w:val="26"/>
          <w:szCs w:val="26"/>
          <w:u w:val="single"/>
        </w:rPr>
        <w:t>answer sheets</w:t>
      </w:r>
      <w:r w:rsidRPr="002E7E05">
        <w:rPr>
          <w:rFonts w:ascii="Garamond" w:hAnsi="Garamond"/>
          <w:sz w:val="26"/>
          <w:szCs w:val="26"/>
        </w:rPr>
        <w:t xml:space="preserve"> shall contain either in printed form or by affixing rubber stamp, the following particulars</w:t>
      </w:r>
    </w:p>
    <w:p w:rsidR="000C3E7C" w:rsidRPr="002E7E05" w:rsidRDefault="000C3E7C" w:rsidP="000C3E7C">
      <w:pPr>
        <w:pStyle w:val="ListParagraph"/>
        <w:numPr>
          <w:ilvl w:val="0"/>
          <w:numId w:val="2"/>
        </w:numPr>
        <w:tabs>
          <w:tab w:val="num" w:pos="720"/>
        </w:tabs>
        <w:ind w:left="720" w:hanging="720"/>
        <w:jc w:val="both"/>
        <w:rPr>
          <w:rFonts w:ascii="Garamond" w:hAnsi="Garamond"/>
          <w:sz w:val="26"/>
          <w:szCs w:val="26"/>
        </w:rPr>
      </w:pPr>
      <w:r w:rsidRPr="002E7E05">
        <w:rPr>
          <w:rFonts w:ascii="Garamond" w:hAnsi="Garamond"/>
          <w:sz w:val="26"/>
          <w:szCs w:val="26"/>
        </w:rPr>
        <w:t>The Name of the Examination</w:t>
      </w:r>
    </w:p>
    <w:p w:rsidR="000C3E7C" w:rsidRPr="002E7E05" w:rsidRDefault="000C3E7C" w:rsidP="000C3E7C">
      <w:pPr>
        <w:pStyle w:val="ListParagraph"/>
        <w:numPr>
          <w:ilvl w:val="0"/>
          <w:numId w:val="2"/>
        </w:numPr>
        <w:tabs>
          <w:tab w:val="num" w:pos="720"/>
        </w:tabs>
        <w:ind w:left="720" w:hanging="720"/>
        <w:jc w:val="both"/>
        <w:rPr>
          <w:rFonts w:ascii="Garamond" w:hAnsi="Garamond"/>
          <w:sz w:val="26"/>
          <w:szCs w:val="26"/>
        </w:rPr>
      </w:pPr>
      <w:r w:rsidRPr="002E7E05">
        <w:rPr>
          <w:rFonts w:ascii="Garamond" w:hAnsi="Garamond"/>
          <w:sz w:val="26"/>
          <w:szCs w:val="26"/>
        </w:rPr>
        <w:t>Roll No.</w:t>
      </w:r>
    </w:p>
    <w:p w:rsidR="000C3E7C" w:rsidRPr="002E7E05" w:rsidRDefault="000C3E7C" w:rsidP="000C3E7C">
      <w:pPr>
        <w:pStyle w:val="ListParagraph"/>
        <w:numPr>
          <w:ilvl w:val="0"/>
          <w:numId w:val="2"/>
        </w:numPr>
        <w:tabs>
          <w:tab w:val="num" w:pos="720"/>
        </w:tabs>
        <w:ind w:left="720" w:hanging="720"/>
        <w:jc w:val="both"/>
        <w:rPr>
          <w:rFonts w:ascii="Garamond" w:hAnsi="Garamond"/>
          <w:sz w:val="26"/>
          <w:szCs w:val="26"/>
        </w:rPr>
      </w:pPr>
      <w:r w:rsidRPr="002E7E05">
        <w:rPr>
          <w:rFonts w:ascii="Garamond" w:hAnsi="Garamond"/>
          <w:sz w:val="26"/>
          <w:szCs w:val="26"/>
        </w:rPr>
        <w:t>Name of Center</w:t>
      </w:r>
    </w:p>
    <w:p w:rsidR="000C3E7C" w:rsidRPr="002E7E05" w:rsidRDefault="000C3E7C" w:rsidP="000C3E7C">
      <w:pPr>
        <w:pStyle w:val="ListParagraph"/>
        <w:numPr>
          <w:ilvl w:val="0"/>
          <w:numId w:val="2"/>
        </w:numPr>
        <w:tabs>
          <w:tab w:val="num" w:pos="720"/>
        </w:tabs>
        <w:ind w:left="720" w:hanging="720"/>
        <w:jc w:val="both"/>
        <w:rPr>
          <w:rFonts w:ascii="Garamond" w:hAnsi="Garamond"/>
          <w:sz w:val="26"/>
          <w:szCs w:val="26"/>
        </w:rPr>
      </w:pPr>
      <w:r w:rsidRPr="002E7E05">
        <w:rPr>
          <w:rFonts w:ascii="Garamond" w:hAnsi="Garamond"/>
          <w:sz w:val="26"/>
          <w:szCs w:val="26"/>
        </w:rPr>
        <w:t>Date &amp; Time of Examination</w:t>
      </w:r>
    </w:p>
    <w:p w:rsidR="000C3E7C" w:rsidRPr="002E7E05" w:rsidRDefault="000C3E7C" w:rsidP="000C3E7C">
      <w:pPr>
        <w:pStyle w:val="ListParagraph"/>
        <w:numPr>
          <w:ilvl w:val="0"/>
          <w:numId w:val="2"/>
        </w:numPr>
        <w:tabs>
          <w:tab w:val="num" w:pos="720"/>
        </w:tabs>
        <w:ind w:left="720" w:hanging="720"/>
        <w:jc w:val="both"/>
        <w:rPr>
          <w:rFonts w:ascii="Garamond" w:hAnsi="Garamond"/>
          <w:sz w:val="26"/>
          <w:szCs w:val="26"/>
        </w:rPr>
      </w:pPr>
      <w:r w:rsidRPr="002E7E05">
        <w:rPr>
          <w:rFonts w:ascii="Garamond" w:hAnsi="Garamond"/>
          <w:sz w:val="26"/>
          <w:szCs w:val="26"/>
        </w:rPr>
        <w:t>Name of the Paper &amp; Subject</w:t>
      </w:r>
    </w:p>
    <w:p w:rsidR="000C3E7C" w:rsidRPr="002E7E05" w:rsidRDefault="000C3E7C" w:rsidP="000C3E7C">
      <w:pPr>
        <w:pStyle w:val="ListParagraph"/>
        <w:numPr>
          <w:ilvl w:val="0"/>
          <w:numId w:val="2"/>
        </w:numPr>
        <w:tabs>
          <w:tab w:val="num" w:pos="720"/>
        </w:tabs>
        <w:ind w:left="720" w:hanging="720"/>
        <w:jc w:val="both"/>
        <w:rPr>
          <w:rFonts w:ascii="Garamond" w:hAnsi="Garamond"/>
          <w:sz w:val="26"/>
          <w:szCs w:val="26"/>
        </w:rPr>
      </w:pPr>
      <w:r w:rsidRPr="002E7E05">
        <w:rPr>
          <w:rFonts w:ascii="Garamond" w:hAnsi="Garamond"/>
          <w:sz w:val="26"/>
          <w:szCs w:val="26"/>
        </w:rPr>
        <w:lastRenderedPageBreak/>
        <w:t>No. of supplementary/loose answer sheets used (The invigilator will sign the loose sheets)</w:t>
      </w:r>
    </w:p>
    <w:p w:rsidR="000C3E7C" w:rsidRPr="002E7E05" w:rsidRDefault="000C3E7C" w:rsidP="000C3E7C">
      <w:pPr>
        <w:pStyle w:val="ListParagraph"/>
        <w:numPr>
          <w:ilvl w:val="0"/>
          <w:numId w:val="2"/>
        </w:numPr>
        <w:tabs>
          <w:tab w:val="num" w:pos="720"/>
        </w:tabs>
        <w:ind w:left="720" w:hanging="720"/>
        <w:jc w:val="both"/>
        <w:rPr>
          <w:rFonts w:ascii="Garamond" w:hAnsi="Garamond"/>
          <w:sz w:val="26"/>
          <w:szCs w:val="26"/>
        </w:rPr>
      </w:pPr>
      <w:r w:rsidRPr="002E7E05">
        <w:rPr>
          <w:rFonts w:ascii="Garamond" w:hAnsi="Garamond"/>
          <w:sz w:val="26"/>
          <w:szCs w:val="26"/>
        </w:rPr>
        <w:t>Signature of the Invigilator (on verification that all the information are correctly filled in by the candidates)</w:t>
      </w:r>
    </w:p>
    <w:p w:rsidR="000C3E7C" w:rsidRPr="002E7E05" w:rsidRDefault="000C3E7C" w:rsidP="000C3E7C">
      <w:pPr>
        <w:pStyle w:val="ListParagraph"/>
        <w:numPr>
          <w:ilvl w:val="0"/>
          <w:numId w:val="2"/>
        </w:numPr>
        <w:tabs>
          <w:tab w:val="num" w:pos="720"/>
        </w:tabs>
        <w:ind w:left="720" w:hanging="720"/>
        <w:jc w:val="both"/>
        <w:rPr>
          <w:rFonts w:ascii="Garamond" w:hAnsi="Garamond"/>
          <w:sz w:val="26"/>
          <w:szCs w:val="26"/>
        </w:rPr>
      </w:pPr>
      <w:r w:rsidRPr="002E7E05">
        <w:rPr>
          <w:rFonts w:ascii="Garamond" w:hAnsi="Garamond"/>
          <w:sz w:val="26"/>
          <w:szCs w:val="26"/>
        </w:rPr>
        <w:t xml:space="preserve">Marks obtained and </w:t>
      </w:r>
    </w:p>
    <w:p w:rsidR="000C3E7C" w:rsidRPr="002E7E05" w:rsidRDefault="000C3E7C" w:rsidP="000C3E7C">
      <w:pPr>
        <w:pStyle w:val="ListParagraph"/>
        <w:numPr>
          <w:ilvl w:val="0"/>
          <w:numId w:val="2"/>
        </w:numPr>
        <w:ind w:left="720" w:hanging="720"/>
        <w:jc w:val="both"/>
        <w:rPr>
          <w:rFonts w:ascii="Garamond" w:hAnsi="Garamond"/>
          <w:sz w:val="26"/>
          <w:szCs w:val="26"/>
        </w:rPr>
      </w:pPr>
      <w:r w:rsidRPr="002E7E05">
        <w:rPr>
          <w:rFonts w:ascii="Garamond" w:hAnsi="Garamond"/>
          <w:sz w:val="26"/>
          <w:szCs w:val="26"/>
        </w:rPr>
        <w:t>Signature of the Examiner.</w:t>
      </w:r>
    </w:p>
    <w:p w:rsidR="000C3E7C" w:rsidRPr="002E7E05" w:rsidRDefault="000C3E7C" w:rsidP="000C3E7C">
      <w:pPr>
        <w:tabs>
          <w:tab w:val="num" w:pos="720"/>
        </w:tabs>
        <w:ind w:left="720" w:hanging="720"/>
        <w:jc w:val="both"/>
        <w:rPr>
          <w:rFonts w:ascii="Garamond" w:hAnsi="Garamond"/>
          <w:sz w:val="26"/>
          <w:szCs w:val="26"/>
        </w:rPr>
      </w:pPr>
      <w:r>
        <w:rPr>
          <w:rFonts w:ascii="Garamond" w:hAnsi="Garamond"/>
          <w:sz w:val="26"/>
          <w:szCs w:val="26"/>
        </w:rPr>
        <w:tab/>
      </w:r>
      <w:r w:rsidRPr="002E7E05">
        <w:rPr>
          <w:rFonts w:ascii="Garamond" w:hAnsi="Garamond"/>
          <w:sz w:val="26"/>
          <w:szCs w:val="26"/>
        </w:rPr>
        <w:t>The examinations shall be cancelled if the candidates write their names or use any sings/symbols signatures etc. in the answer sheets which will hint the identification of the candidates in any way.</w:t>
      </w:r>
    </w:p>
    <w:p w:rsidR="000C3E7C" w:rsidRDefault="000C3E7C" w:rsidP="000C3E7C">
      <w:pPr>
        <w:pStyle w:val="ListParagraph"/>
        <w:numPr>
          <w:ilvl w:val="1"/>
          <w:numId w:val="1"/>
        </w:numPr>
        <w:tabs>
          <w:tab w:val="clear" w:pos="1440"/>
          <w:tab w:val="left" w:pos="0"/>
          <w:tab w:val="num" w:pos="90"/>
          <w:tab w:val="left" w:pos="720"/>
        </w:tabs>
        <w:ind w:left="0" w:firstLine="0"/>
        <w:jc w:val="both"/>
        <w:rPr>
          <w:rFonts w:ascii="Garamond" w:hAnsi="Garamond"/>
          <w:sz w:val="26"/>
          <w:szCs w:val="26"/>
        </w:rPr>
      </w:pPr>
      <w:r w:rsidRPr="002E7E05">
        <w:rPr>
          <w:rFonts w:ascii="Garamond" w:hAnsi="Garamond"/>
          <w:sz w:val="26"/>
          <w:szCs w:val="26"/>
        </w:rPr>
        <w:t>It shall also be notified to the candidates either in printed form or in affixed rubber stamp in the front part of the answer sheet that any attempt to disclose their names/identity and any indulgence of unfair means like copying from unauthorized sources or any behavior of the candidates that may be considered to be cheating by the Invigilator/Supervisor/NACIN shall render their examination as null and void.</w:t>
      </w:r>
    </w:p>
    <w:p w:rsidR="000C3E7C" w:rsidRPr="002E7E05" w:rsidRDefault="000C3E7C" w:rsidP="000C3E7C">
      <w:pPr>
        <w:pStyle w:val="ListParagraph"/>
        <w:tabs>
          <w:tab w:val="left" w:pos="0"/>
          <w:tab w:val="left" w:pos="990"/>
        </w:tabs>
        <w:ind w:left="0"/>
        <w:jc w:val="both"/>
        <w:rPr>
          <w:rFonts w:ascii="Garamond" w:hAnsi="Garamond"/>
          <w:sz w:val="26"/>
          <w:szCs w:val="26"/>
        </w:rPr>
      </w:pPr>
    </w:p>
    <w:p w:rsidR="000C3E7C" w:rsidRPr="002E7E05" w:rsidRDefault="000C3E7C" w:rsidP="000C3E7C">
      <w:pPr>
        <w:pStyle w:val="ListParagraph"/>
        <w:numPr>
          <w:ilvl w:val="1"/>
          <w:numId w:val="1"/>
        </w:numPr>
        <w:tabs>
          <w:tab w:val="clear" w:pos="1440"/>
          <w:tab w:val="left" w:pos="720"/>
        </w:tabs>
        <w:ind w:left="0" w:firstLine="0"/>
        <w:jc w:val="both"/>
        <w:rPr>
          <w:rFonts w:ascii="Garamond" w:hAnsi="Garamond"/>
          <w:sz w:val="26"/>
          <w:szCs w:val="26"/>
        </w:rPr>
      </w:pPr>
      <w:r w:rsidRPr="002E7E05">
        <w:rPr>
          <w:rFonts w:ascii="Garamond" w:hAnsi="Garamond"/>
          <w:sz w:val="26"/>
          <w:szCs w:val="26"/>
        </w:rPr>
        <w:t xml:space="preserve">Any </w:t>
      </w:r>
      <w:r w:rsidRPr="002E7E05">
        <w:rPr>
          <w:rFonts w:ascii="Garamond" w:hAnsi="Garamond"/>
          <w:b/>
          <w:sz w:val="26"/>
          <w:szCs w:val="26"/>
          <w:u w:val="single"/>
        </w:rPr>
        <w:t>clarification</w:t>
      </w:r>
      <w:r w:rsidRPr="002E7E05">
        <w:rPr>
          <w:rFonts w:ascii="Garamond" w:hAnsi="Garamond"/>
          <w:sz w:val="26"/>
          <w:szCs w:val="26"/>
        </w:rPr>
        <w:t xml:space="preserve"> other than conducting the examination shall not be entertained by this office. Any correspondence on the process/conduct of examination may be made on 0265-2392140  or </w:t>
      </w:r>
      <w:r w:rsidR="0018048D">
        <w:rPr>
          <w:rFonts w:ascii="Verdana" w:hAnsi="Verdana"/>
        </w:rPr>
        <w:t>exams.nacinvdr@gov.in</w:t>
      </w:r>
    </w:p>
    <w:p w:rsidR="000C3E7C" w:rsidRPr="002E7E05" w:rsidRDefault="000C3E7C" w:rsidP="000C3E7C">
      <w:pPr>
        <w:pStyle w:val="ListParagraph"/>
        <w:numPr>
          <w:ilvl w:val="1"/>
          <w:numId w:val="1"/>
        </w:numPr>
        <w:tabs>
          <w:tab w:val="clear" w:pos="1440"/>
          <w:tab w:val="num" w:pos="720"/>
        </w:tabs>
        <w:ind w:left="720" w:hanging="720"/>
        <w:jc w:val="both"/>
        <w:rPr>
          <w:rFonts w:ascii="Garamond" w:hAnsi="Garamond"/>
          <w:sz w:val="26"/>
          <w:szCs w:val="26"/>
        </w:rPr>
      </w:pPr>
      <w:r w:rsidRPr="002E7E05">
        <w:rPr>
          <w:rFonts w:ascii="Garamond" w:hAnsi="Garamond"/>
          <w:sz w:val="26"/>
          <w:szCs w:val="26"/>
        </w:rPr>
        <w:t xml:space="preserve">The question papers for all the subjects shall be set and evaluated by the NACIN, Vadodara. </w:t>
      </w:r>
    </w:p>
    <w:p w:rsidR="000C3E7C" w:rsidRPr="002E7E05" w:rsidRDefault="000C3E7C" w:rsidP="000C3E7C">
      <w:pPr>
        <w:pStyle w:val="ListParagraph"/>
        <w:numPr>
          <w:ilvl w:val="1"/>
          <w:numId w:val="1"/>
        </w:numPr>
        <w:tabs>
          <w:tab w:val="clear" w:pos="1440"/>
          <w:tab w:val="num" w:pos="90"/>
        </w:tabs>
        <w:ind w:left="0" w:firstLine="0"/>
        <w:jc w:val="both"/>
        <w:rPr>
          <w:rFonts w:ascii="Garamond" w:hAnsi="Garamond"/>
          <w:sz w:val="26"/>
          <w:szCs w:val="26"/>
        </w:rPr>
      </w:pPr>
      <w:r w:rsidRPr="002E7E05">
        <w:rPr>
          <w:rFonts w:ascii="Garamond" w:hAnsi="Garamond"/>
          <w:sz w:val="26"/>
          <w:szCs w:val="26"/>
        </w:rPr>
        <w:t>NACIN shall publish the marks obtained by the candidates.  The results shall be declared by the Cadre Controlling Authority or anybody duly authorized by him/her in accordance with the Recruitment Rules, existing instruction and existing norms of relaxation to SC/ST &amp; OBC Candidates issued by Ministry/Board from time to time. Any query regarding reservation policy, pass marks, recruitment rules, eligibility and declaration of results etc. shall not be entertained by NACIN, Vadodara.</w:t>
      </w:r>
    </w:p>
    <w:p w:rsidR="000C3E7C" w:rsidRPr="00CB6A89" w:rsidRDefault="000C3E7C" w:rsidP="000C3E7C">
      <w:pPr>
        <w:pStyle w:val="ListParagraph"/>
        <w:numPr>
          <w:ilvl w:val="1"/>
          <w:numId w:val="1"/>
        </w:numPr>
        <w:tabs>
          <w:tab w:val="clear" w:pos="1440"/>
        </w:tabs>
        <w:ind w:left="0" w:firstLine="0"/>
        <w:jc w:val="both"/>
        <w:rPr>
          <w:rFonts w:ascii="Garamond" w:hAnsi="Garamond"/>
          <w:sz w:val="26"/>
          <w:szCs w:val="26"/>
        </w:rPr>
      </w:pPr>
      <w:r w:rsidRPr="002E7E05">
        <w:rPr>
          <w:rFonts w:ascii="Garamond" w:hAnsi="Garamond"/>
          <w:sz w:val="26"/>
          <w:szCs w:val="26"/>
        </w:rPr>
        <w:t>Use and carrying of Mobile phone and any such electronic gadget in the examination hall by the candidates is strictly prohibited during the time of examination.</w:t>
      </w:r>
      <w:r w:rsidRPr="00CB6A89">
        <w:rPr>
          <w:rFonts w:ascii="Garamond" w:hAnsi="Garamond"/>
          <w:b/>
          <w:sz w:val="24"/>
          <w:szCs w:val="24"/>
        </w:rPr>
        <w:tab/>
      </w:r>
    </w:p>
    <w:p w:rsidR="000C3E7C" w:rsidRPr="002E7E05" w:rsidRDefault="000C3E7C" w:rsidP="000C3E7C">
      <w:pPr>
        <w:pStyle w:val="NoSpacing"/>
        <w:spacing w:line="276" w:lineRule="auto"/>
        <w:rPr>
          <w:rFonts w:ascii="Garamond" w:hAnsi="Garamond"/>
          <w:b/>
          <w:sz w:val="26"/>
          <w:szCs w:val="26"/>
        </w:rPr>
      </w:pPr>
    </w:p>
    <w:p w:rsidR="000C3E7C" w:rsidRPr="002E7E05" w:rsidRDefault="000C3E7C" w:rsidP="000C3E7C">
      <w:pPr>
        <w:pStyle w:val="NoSpacing"/>
        <w:spacing w:line="276" w:lineRule="auto"/>
        <w:rPr>
          <w:rFonts w:ascii="Garamond" w:hAnsi="Garamond"/>
          <w:b/>
          <w:bCs/>
          <w:sz w:val="26"/>
          <w:szCs w:val="26"/>
        </w:rPr>
      </w:pPr>
      <w:r w:rsidRPr="002E7E05">
        <w:rPr>
          <w:rFonts w:ascii="Garamond" w:hAnsi="Garamond"/>
          <w:b/>
          <w:bCs/>
          <w:sz w:val="26"/>
          <w:szCs w:val="26"/>
        </w:rPr>
        <w:t>Copy to:</w:t>
      </w:r>
    </w:p>
    <w:p w:rsidR="000C3E7C" w:rsidRPr="002E7E05" w:rsidRDefault="000C3E7C" w:rsidP="000C3E7C">
      <w:pPr>
        <w:pStyle w:val="NoSpacing"/>
        <w:numPr>
          <w:ilvl w:val="0"/>
          <w:numId w:val="3"/>
        </w:numPr>
        <w:spacing w:line="276" w:lineRule="auto"/>
        <w:rPr>
          <w:rFonts w:ascii="Garamond" w:hAnsi="Garamond"/>
          <w:sz w:val="26"/>
          <w:szCs w:val="26"/>
        </w:rPr>
      </w:pPr>
      <w:r w:rsidRPr="002E7E05">
        <w:rPr>
          <w:rFonts w:ascii="Garamond" w:hAnsi="Garamond"/>
          <w:sz w:val="26"/>
          <w:szCs w:val="26"/>
        </w:rPr>
        <w:t>All the Chief Commissioners/ Customs/ GST/ Customs (Preventive)/ Audit.</w:t>
      </w:r>
    </w:p>
    <w:p w:rsidR="000C3E7C" w:rsidRPr="002E7E05" w:rsidRDefault="000C3E7C" w:rsidP="000C3E7C">
      <w:pPr>
        <w:pStyle w:val="NoSpacing"/>
        <w:numPr>
          <w:ilvl w:val="0"/>
          <w:numId w:val="3"/>
        </w:numPr>
        <w:spacing w:line="276" w:lineRule="auto"/>
        <w:rPr>
          <w:rFonts w:ascii="Garamond" w:hAnsi="Garamond"/>
          <w:sz w:val="26"/>
          <w:szCs w:val="26"/>
        </w:rPr>
      </w:pPr>
      <w:r w:rsidRPr="002E7E05">
        <w:rPr>
          <w:rFonts w:ascii="Garamond" w:hAnsi="Garamond"/>
          <w:sz w:val="26"/>
          <w:szCs w:val="26"/>
        </w:rPr>
        <w:t>All the Directorates under CBIC.</w:t>
      </w:r>
    </w:p>
    <w:p w:rsidR="000C3E7C" w:rsidRPr="002E7E05" w:rsidRDefault="000C3E7C" w:rsidP="000C3E7C">
      <w:pPr>
        <w:pStyle w:val="NoSpacing"/>
        <w:numPr>
          <w:ilvl w:val="0"/>
          <w:numId w:val="3"/>
        </w:numPr>
        <w:spacing w:line="276" w:lineRule="auto"/>
        <w:rPr>
          <w:rFonts w:ascii="Garamond" w:hAnsi="Garamond"/>
          <w:sz w:val="26"/>
          <w:szCs w:val="26"/>
        </w:rPr>
      </w:pPr>
      <w:r w:rsidRPr="002E7E05">
        <w:rPr>
          <w:rFonts w:ascii="Garamond" w:hAnsi="Garamond"/>
          <w:sz w:val="26"/>
          <w:szCs w:val="26"/>
        </w:rPr>
        <w:t xml:space="preserve">All the Additional Director Generals, NACIN. </w:t>
      </w:r>
    </w:p>
    <w:p w:rsidR="000C3E7C" w:rsidRPr="00671D1B" w:rsidRDefault="000C3E7C" w:rsidP="000C3E7C">
      <w:pPr>
        <w:pStyle w:val="NoSpacing"/>
        <w:numPr>
          <w:ilvl w:val="0"/>
          <w:numId w:val="3"/>
        </w:numPr>
        <w:spacing w:line="276" w:lineRule="auto"/>
        <w:rPr>
          <w:rFonts w:ascii="Garamond" w:hAnsi="Garamond"/>
          <w:sz w:val="26"/>
          <w:szCs w:val="26"/>
        </w:rPr>
      </w:pPr>
      <w:r w:rsidRPr="002E7E05">
        <w:rPr>
          <w:rFonts w:ascii="Garamond" w:hAnsi="Garamond"/>
          <w:sz w:val="26"/>
          <w:szCs w:val="26"/>
        </w:rPr>
        <w:t>Webmaster for display on the CBIC/ NACIN website.</w:t>
      </w:r>
    </w:p>
    <w:p w:rsidR="000C3E7C" w:rsidRDefault="000C3E7C" w:rsidP="000C3E7C"/>
    <w:p w:rsidR="005728D5" w:rsidRDefault="005728D5"/>
    <w:sectPr w:rsidR="005728D5" w:rsidSect="000C3E7C">
      <w:pgSz w:w="12240" w:h="20160" w:code="5"/>
      <w:pgMar w:top="567"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E6158"/>
    <w:multiLevelType w:val="hybridMultilevel"/>
    <w:tmpl w:val="7F24001C"/>
    <w:lvl w:ilvl="0" w:tplc="B0100AD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68764566"/>
    <w:multiLevelType w:val="hybridMultilevel"/>
    <w:tmpl w:val="791A5D2E"/>
    <w:lvl w:ilvl="0" w:tplc="50D8CAEC">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7FF934F9"/>
    <w:multiLevelType w:val="hybridMultilevel"/>
    <w:tmpl w:val="C9A6A3D0"/>
    <w:lvl w:ilvl="0" w:tplc="04090019">
      <w:start w:val="1"/>
      <w:numFmt w:val="lowerLetter"/>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7B"/>
    <w:rsid w:val="000C3E7C"/>
    <w:rsid w:val="0018048D"/>
    <w:rsid w:val="00527463"/>
    <w:rsid w:val="005728D5"/>
    <w:rsid w:val="00C8757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C959F-D099-4FA5-BF42-4B7DAC35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E7C"/>
    <w:pPr>
      <w:spacing w:after="200" w:line="276" w:lineRule="auto"/>
    </w:pPr>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E7C"/>
    <w:rPr>
      <w:color w:val="0563C1" w:themeColor="hyperlink"/>
      <w:u w:val="single"/>
    </w:rPr>
  </w:style>
  <w:style w:type="paragraph" w:styleId="NoSpacing">
    <w:name w:val="No Spacing"/>
    <w:uiPriority w:val="1"/>
    <w:qFormat/>
    <w:rsid w:val="000C3E7C"/>
    <w:pPr>
      <w:spacing w:after="0" w:line="240" w:lineRule="auto"/>
    </w:pPr>
    <w:rPr>
      <w:rFonts w:eastAsiaTheme="minorEastAsia"/>
      <w:lang w:val="en-US"/>
    </w:rPr>
  </w:style>
  <w:style w:type="paragraph" w:styleId="ListParagraph">
    <w:name w:val="List Paragraph"/>
    <w:basedOn w:val="Normal"/>
    <w:uiPriority w:val="34"/>
    <w:qFormat/>
    <w:rsid w:val="000C3E7C"/>
    <w:pPr>
      <w:ind w:left="720"/>
      <w:contextualSpacing/>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ams.nacinvdr@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2025-02-03T07:35:00Z</dcterms:created>
  <dcterms:modified xsi:type="dcterms:W3CDTF">2025-02-03T09:47:00Z</dcterms:modified>
</cp:coreProperties>
</file>